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4B24E3">
        <w:rPr>
          <w:rFonts w:asciiTheme="majorBidi" w:hAnsiTheme="majorBidi" w:cstheme="majorBidi"/>
          <w:sz w:val="24"/>
          <w:szCs w:val="24"/>
        </w:rPr>
        <w:t>7. Сведения об исполнении республиканского бюджета</w:t>
      </w:r>
    </w:p>
    <w:p w:rsidR="00187603" w:rsidRPr="004B24E3" w:rsidRDefault="00187603" w:rsidP="007B4A7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4B24E3">
        <w:rPr>
          <w:rFonts w:asciiTheme="majorBidi" w:hAnsiTheme="majorBidi" w:cstheme="majorBidi"/>
          <w:sz w:val="24"/>
          <w:szCs w:val="24"/>
        </w:rPr>
        <w:t>Кабардино-Балкарской Республики в части бюджетных</w:t>
      </w:r>
      <w:r w:rsidR="007B4A70">
        <w:rPr>
          <w:rFonts w:asciiTheme="majorBidi" w:hAnsiTheme="majorBidi" w:cstheme="majorBidi"/>
          <w:sz w:val="24"/>
          <w:szCs w:val="24"/>
        </w:rPr>
        <w:t xml:space="preserve"> </w:t>
      </w:r>
      <w:r w:rsidRPr="004B24E3">
        <w:rPr>
          <w:rFonts w:asciiTheme="majorBidi" w:hAnsiTheme="majorBidi" w:cstheme="majorBidi"/>
          <w:sz w:val="24"/>
          <w:szCs w:val="24"/>
        </w:rPr>
        <w:t>ассигнований, предусмотренных на финансовое</w:t>
      </w:r>
    </w:p>
    <w:p w:rsidR="007B4A70" w:rsidRPr="002A3AE1" w:rsidRDefault="00187603" w:rsidP="004F24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24E3">
        <w:rPr>
          <w:rFonts w:asciiTheme="majorBidi" w:hAnsiTheme="majorBidi" w:cstheme="majorBidi"/>
          <w:sz w:val="24"/>
          <w:szCs w:val="24"/>
        </w:rPr>
        <w:t>обеспечение реализации комплекса процессных мероприятий</w:t>
      </w:r>
      <w:r w:rsidR="007B4A70">
        <w:rPr>
          <w:rFonts w:asciiTheme="majorBidi" w:hAnsiTheme="majorBidi" w:cstheme="majorBidi"/>
          <w:sz w:val="24"/>
          <w:szCs w:val="24"/>
        </w:rPr>
        <w:t xml:space="preserve"> </w:t>
      </w:r>
      <w:r w:rsidR="007B4A7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7B4A70">
        <w:rPr>
          <w:rFonts w:ascii="Times New Roman" w:hAnsi="Times New Roman" w:cs="Times New Roman"/>
          <w:sz w:val="24"/>
          <w:szCs w:val="24"/>
        </w:rPr>
        <w:t>Поддержка соотечественников, проживающих за рубежом</w:t>
      </w:r>
      <w:r w:rsidR="007B4A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7B4A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B4A70"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7B4A70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4F24A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B4A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</w:p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728"/>
        <w:gridCol w:w="1296"/>
        <w:gridCol w:w="1570"/>
        <w:gridCol w:w="1579"/>
        <w:gridCol w:w="1435"/>
        <w:gridCol w:w="1440"/>
        <w:gridCol w:w="1570"/>
      </w:tblGrid>
      <w:tr w:rsidR="00187603" w:rsidRPr="004B24E3" w:rsidTr="00555A3B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Объем финансового обеспечения, тыс. рублей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Исполнение,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 xml:space="preserve">Процент исполнения, (6) / (3) * 100 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Комментарий</w:t>
            </w:r>
          </w:p>
        </w:tc>
      </w:tr>
      <w:tr w:rsidR="00187603" w:rsidRPr="004B24E3" w:rsidTr="00555A3B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Кассовое исполнение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6556BC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56BC">
              <w:rPr>
                <w:rFonts w:asciiTheme="majorBidi" w:hAnsiTheme="majorBidi" w:cstheme="majorBidi"/>
                <w:sz w:val="24"/>
                <w:szCs w:val="24"/>
              </w:rPr>
              <w:t>Комплекс процессных мероприятий</w:t>
            </w:r>
          </w:p>
          <w:p w:rsidR="00450437" w:rsidRPr="007B4A70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6BC">
              <w:rPr>
                <w:rFonts w:asciiTheme="majorBidi" w:hAnsiTheme="majorBidi" w:cstheme="majorBidi"/>
                <w:sz w:val="24"/>
                <w:szCs w:val="24"/>
              </w:rPr>
              <w:t>«Поддержка соотечественников, проживающих за рубежом»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13289">
              <w:rPr>
                <w:rFonts w:asciiTheme="majorBidi" w:hAnsiTheme="majorBidi" w:cstheme="majorBidi"/>
                <w:sz w:val="24"/>
                <w:szCs w:val="24"/>
              </w:rPr>
              <w:t>,93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4A70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Pr="004B24E3" w:rsidRDefault="007B4A70" w:rsidP="007B4A7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Default="007B4A70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Default="007B4A70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Default="007B4A70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Default="007B4A70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Default="007B4A70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Pr="004B24E3" w:rsidRDefault="007B4A70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softHyphen/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0" w:rsidRPr="004B24E3" w:rsidRDefault="007B4A70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13289">
              <w:rPr>
                <w:rFonts w:asciiTheme="majorBidi" w:hAnsiTheme="majorBidi" w:cstheme="majorBidi"/>
                <w:sz w:val="24"/>
                <w:szCs w:val="24"/>
              </w:rPr>
              <w:t>,93</w:t>
            </w:r>
            <w:bookmarkStart w:id="0" w:name="_GoBack"/>
            <w:bookmarkEnd w:id="0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</w:t>
            </w:r>
          </w:p>
          <w:p w:rsidR="00450437" w:rsidRPr="007B4A70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«Организована ознакомительная поездка в Кабардино-Балкарскую Республику детей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 из числа соотечественников, проживающих за рубежом и в субъектах Российской Федерации»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10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6BC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6556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6556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10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2</w:t>
            </w:r>
          </w:p>
          <w:p w:rsidR="00450437" w:rsidRPr="007B4A70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«Организована ознакомительная поездка студентов-соотечественников, обучающихся в образовательных организациях высшего образования, осуществляющих деятельность в Кабардино-Балкарской Республике»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6BC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6556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(результат) 3</w:t>
            </w:r>
          </w:p>
          <w:p w:rsidR="00450437" w:rsidRPr="007B4A70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«Реализовано мероприятие по популяризации национальной культуры, традиций, знания родного языка, среди студентов-соотечественников, обучающихся в образовательных организациях высшего образования, осуществляющих деятельность в Кабардино-Балкарской Республике»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6BC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6556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6556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4</w:t>
            </w:r>
          </w:p>
          <w:p w:rsidR="00450437" w:rsidRPr="007B4A70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«Реализовано мероприятие по дистанционному обучению соотечественников, проживающих за рубежом, кабардинскому/балкарскому и русскому языкам»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6BC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6556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45043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Default="006556BC" w:rsidP="00450437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C" w:rsidRPr="004B24E3" w:rsidRDefault="006556BC" w:rsidP="00450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0437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54062B" w:rsidRDefault="00450437" w:rsidP="004504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37" w:rsidRPr="004B24E3" w:rsidRDefault="00450437" w:rsidP="004504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5</w:t>
            </w:r>
          </w:p>
          <w:p w:rsidR="000E443E" w:rsidRPr="00CE3016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«Реализовано мероприятие «Конкурс среди средств массовой информации Кабардино-Балкарской Республики «На исторической родине: Кабардино-Балкария - республика дружбы и согласия»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6</w:t>
            </w:r>
          </w:p>
          <w:p w:rsidR="000E443E" w:rsidRPr="00CE3016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«Организован цикл семинаров, посвященный ознакомлению соотечественников с российской историей, культурой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7</w:t>
            </w:r>
          </w:p>
          <w:p w:rsidR="000E443E" w:rsidRPr="00CE3016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«Проведено социологическое исследование по вопросу положительного отношения к Кабардино-Балкарской Республике и Российской Федерации у соотечественников, проживающих за рубежом и обучающихся в Кабардино-Балкарской Республике»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Pr="005406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F35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54062B" w:rsidRDefault="000E443E" w:rsidP="000E443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8</w:t>
            </w:r>
          </w:p>
          <w:p w:rsidR="000E443E" w:rsidRPr="00CE3016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«Реализованы 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направленные на разработку информационно-аналитической базы и изучения перспектив сотрудничества с соотечественниками»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3E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Default="000E443E" w:rsidP="000E443E">
            <w:pPr>
              <w:jc w:val="center"/>
            </w:pPr>
            <w:r w:rsidRPr="00D74657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3E" w:rsidRPr="004B24E3" w:rsidRDefault="000E443E" w:rsidP="000E44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87603" w:rsidRPr="004B24E3" w:rsidRDefault="00187603" w:rsidP="00187603">
      <w:pPr>
        <w:rPr>
          <w:rFonts w:asciiTheme="majorBidi" w:hAnsiTheme="majorBidi" w:cstheme="majorBidi"/>
          <w:sz w:val="24"/>
          <w:szCs w:val="24"/>
        </w:rPr>
      </w:pPr>
    </w:p>
    <w:p w:rsidR="003D5075" w:rsidRDefault="003D5075"/>
    <w:sectPr w:rsidR="003D5075" w:rsidSect="004B24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03"/>
    <w:rsid w:val="000E443E"/>
    <w:rsid w:val="00187603"/>
    <w:rsid w:val="003D5075"/>
    <w:rsid w:val="00450437"/>
    <w:rsid w:val="004F24A9"/>
    <w:rsid w:val="006556BC"/>
    <w:rsid w:val="006C13C1"/>
    <w:rsid w:val="007B4A70"/>
    <w:rsid w:val="00CE3016"/>
    <w:rsid w:val="00E1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65AD3-2D3B-4600-A4A2-D0E7047C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2025-02-10T09:51:00Z</dcterms:created>
  <dcterms:modified xsi:type="dcterms:W3CDTF">2026-02-14T10:12:00Z</dcterms:modified>
</cp:coreProperties>
</file>